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64225" w:rsidRPr="00864225">
        <w:rPr>
          <w:rFonts w:ascii="Times New Roman" w:eastAsia="Times New Roman" w:hAnsi="Times New Roman" w:cs="Times New Roman"/>
          <w:b/>
          <w:bCs/>
        </w:rPr>
        <w:t>Оказание услуг по инженерно-технологическому сопровождению сборки, спуска и активации подвески хвостовика в 202</w:t>
      </w:r>
      <w:r w:rsidR="00B61059">
        <w:rPr>
          <w:rFonts w:ascii="Times New Roman" w:eastAsia="Times New Roman" w:hAnsi="Times New Roman" w:cs="Times New Roman"/>
          <w:b/>
          <w:bCs/>
        </w:rPr>
        <w:t>6</w:t>
      </w:r>
      <w:r w:rsidR="00864225" w:rsidRPr="00864225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Pr="005D4997" w:rsidRDefault="00E41B49" w:rsidP="00E41B4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E41B49" w:rsidRPr="00A318C0" w:rsidRDefault="00E41B49" w:rsidP="00E41B4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41B49" w:rsidRPr="005D4997" w:rsidRDefault="00E41B49" w:rsidP="00E41B49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Предметами закупки являются лоты:</w:t>
      </w:r>
      <w:r w:rsidRPr="005D4997">
        <w:rPr>
          <w:rFonts w:ascii="Times New Roman" w:eastAsia="Times New Roman" w:hAnsi="Times New Roman" w:cs="Times New Roman"/>
          <w:b/>
        </w:rPr>
        <w:t xml:space="preserve"> </w:t>
      </w: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1</w:t>
      </w:r>
      <w:r w:rsidRPr="002821E9">
        <w:rPr>
          <w:rFonts w:ascii="Times New Roman" w:eastAsia="Times New Roman" w:hAnsi="Times New Roman" w:cs="Times New Roman"/>
        </w:rPr>
        <w:t xml:space="preserve"> «</w:t>
      </w:r>
      <w:r w:rsidRPr="0086422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</w:t>
      </w:r>
      <w:r w:rsidRPr="004427A9">
        <w:rPr>
          <w:rFonts w:ascii="Times New Roman" w:eastAsia="Times New Roman" w:hAnsi="Times New Roman" w:cs="Times New Roman"/>
        </w:rPr>
        <w:t xml:space="preserve"> </w:t>
      </w:r>
      <w:r w:rsidRPr="002821E9">
        <w:rPr>
          <w:rFonts w:ascii="Times New Roman" w:eastAsia="Times New Roman" w:hAnsi="Times New Roman" w:cs="Times New Roman"/>
        </w:rPr>
        <w:t xml:space="preserve">на скважине № 1 Восточно-Песчаного </w:t>
      </w:r>
      <w:r w:rsidR="00EE468A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1.1.2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2</w:t>
      </w:r>
      <w:r w:rsidRPr="002821E9">
        <w:rPr>
          <w:rFonts w:ascii="Times New Roman" w:eastAsia="Times New Roman" w:hAnsi="Times New Roman" w:cs="Times New Roman"/>
        </w:rPr>
        <w:t xml:space="preserve"> «</w:t>
      </w:r>
      <w:r w:rsidRPr="0086422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</w:t>
      </w:r>
      <w:r w:rsidRPr="004427A9">
        <w:rPr>
          <w:rFonts w:ascii="Times New Roman" w:eastAsia="Times New Roman" w:hAnsi="Times New Roman" w:cs="Times New Roman"/>
        </w:rPr>
        <w:t xml:space="preserve"> </w:t>
      </w:r>
      <w:r w:rsidRPr="002821E9">
        <w:rPr>
          <w:rFonts w:ascii="Times New Roman" w:eastAsia="Times New Roman" w:hAnsi="Times New Roman" w:cs="Times New Roman"/>
        </w:rPr>
        <w:t xml:space="preserve">на скважине № 3 </w:t>
      </w:r>
      <w:proofErr w:type="spellStart"/>
      <w:r w:rsidRPr="002821E9">
        <w:rPr>
          <w:rFonts w:ascii="Times New Roman" w:eastAsia="Times New Roman" w:hAnsi="Times New Roman" w:cs="Times New Roman"/>
        </w:rPr>
        <w:t>Казанцевского</w:t>
      </w:r>
      <w:proofErr w:type="spellEnd"/>
      <w:r w:rsidRPr="002821E9">
        <w:rPr>
          <w:rFonts w:ascii="Times New Roman" w:eastAsia="Times New Roman" w:hAnsi="Times New Roman" w:cs="Times New Roman"/>
        </w:rPr>
        <w:t xml:space="preserve"> </w:t>
      </w:r>
      <w:r w:rsidR="00EE468A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».</w:t>
      </w: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Лоты являются неделимыми.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E41B49" w:rsidRPr="0070442D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E41B49" w:rsidRPr="0070442D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ИНН/КПП 880 101 1908 / 246 501 001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E41B49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Pr="005A2B25" w:rsidRDefault="00E41B49" w:rsidP="00E41B49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1.4.1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1;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E41B49" w:rsidRPr="00E40CB5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Начало бурения скважины: 01.07.2026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Окончание бурения скважины: 29.09.2026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</w:p>
    <w:p w:rsidR="00E41B49" w:rsidRPr="005A2B25" w:rsidRDefault="00E41B49" w:rsidP="00E41B49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1.4.2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2;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E41B49" w:rsidRDefault="00E41B49" w:rsidP="00E41B49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339DD">
        <w:rPr>
          <w:rFonts w:ascii="Times New Roman" w:hAnsi="Times New Roman" w:cs="Times New Roman"/>
        </w:rPr>
        <w:t>Начало бурения скважины: 01.07.2026 г.;</w:t>
      </w:r>
    </w:p>
    <w:p w:rsidR="00E41B49" w:rsidRPr="003339DD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339DD">
        <w:rPr>
          <w:rFonts w:ascii="Times New Roman" w:hAnsi="Times New Roman" w:cs="Times New Roman"/>
        </w:rPr>
        <w:t>Окончание бурения скважины: 26.10.2026 г.;</w:t>
      </w:r>
    </w:p>
    <w:p w:rsidR="00E41B49" w:rsidRPr="00635310" w:rsidRDefault="00E41B49" w:rsidP="00E41B49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E41B49" w:rsidRPr="00A318C0" w:rsidRDefault="00E41B49" w:rsidP="00E41B49">
      <w:pPr>
        <w:spacing w:after="0" w:line="240" w:lineRule="auto"/>
        <w:rPr>
          <w:rFonts w:ascii="Times New Roman" w:hAnsi="Times New Roman" w:cs="Times New Roman"/>
        </w:rPr>
      </w:pPr>
    </w:p>
    <w:p w:rsidR="00E41B49" w:rsidRPr="00E41B49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 xml:space="preserve">: </w:t>
      </w:r>
    </w:p>
    <w:p w:rsidR="00E41B49" w:rsidRDefault="00E41B49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E41B49" w:rsidRDefault="00E41B49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1</w:t>
      </w:r>
      <w:r w:rsidRPr="00375C3A">
        <w:rPr>
          <w:rFonts w:ascii="Times New Roman" w:eastAsia="Times New Roman" w:hAnsi="Times New Roman" w:cs="Times New Roman"/>
        </w:rPr>
        <w:t xml:space="preserve"> Лот №</w:t>
      </w:r>
      <w:r>
        <w:rPr>
          <w:rFonts w:ascii="Times New Roman" w:eastAsia="Times New Roman" w:hAnsi="Times New Roman" w:cs="Times New Roman"/>
        </w:rPr>
        <w:t xml:space="preserve"> 1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 Восточно-Песчаного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3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E41B49" w:rsidRDefault="00E41B49" w:rsidP="00917A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1B49" w:rsidRDefault="00E41B49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lastRenderedPageBreak/>
        <w:t>1.5.</w:t>
      </w:r>
      <w:r w:rsidR="00917AA5"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 w:rsidR="00917AA5"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3 Казанцевского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6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0D7AEE" w:rsidRPr="00826677" w:rsidRDefault="000D7AEE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E41B49" w:rsidRPr="00375C3A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лот № 1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>
        <w:rPr>
          <w:rFonts w:ascii="Times New Roman" w:eastAsia="Times New Roman" w:hAnsi="Times New Roman" w:cs="Times New Roman"/>
        </w:rPr>
        <w:t>; лот № 2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2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</w:t>
      </w:r>
      <w:bookmarkStart w:id="0" w:name="_GoBack"/>
      <w:bookmarkEnd w:id="0"/>
      <w:r w:rsidRPr="00A318C0">
        <w:rPr>
          <w:rFonts w:ascii="Times New Roman" w:eastAsia="Times New Roman" w:hAnsi="Times New Roman" w:cs="Times New Roman"/>
        </w:rPr>
        <w:t>уемого объема услуг, включая затраты н</w:t>
      </w:r>
      <w:r>
        <w:rPr>
          <w:rFonts w:ascii="Times New Roman" w:eastAsia="Times New Roman" w:hAnsi="Times New Roman" w:cs="Times New Roman"/>
        </w:rPr>
        <w:t xml:space="preserve">а мобилизацию и демобилизацию оборудования. 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427F6C" w:rsidRDefault="00E41B49" w:rsidP="00427F6C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  <w:r w:rsidRPr="00427F6C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427F6C">
        <w:rPr>
          <w:rFonts w:ascii="Times New Roman" w:eastAsia="Times New Roman" w:hAnsi="Times New Roman" w:cs="Times New Roman"/>
          <w:b/>
        </w:rPr>
        <w:t>:</w:t>
      </w:r>
      <w:r w:rsidRPr="00427F6C">
        <w:rPr>
          <w:rFonts w:ascii="Times New Roman" w:eastAsia="Times New Roman" w:hAnsi="Times New Roman" w:cs="Times New Roman"/>
        </w:rPr>
        <w:t xml:space="preserve"> «</w:t>
      </w:r>
      <w:r w:rsidR="00917AA5" w:rsidRPr="00427F6C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 в 2026 году». Результатом оказания услуг является предоставление подвески хвостовика, оснастки хвостовика. Также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герметичность подвески хвостовика и оснастки</w:t>
      </w:r>
      <w:r w:rsidRPr="00427F6C">
        <w:rPr>
          <w:rFonts w:ascii="Times New Roman" w:eastAsia="Times New Roman" w:hAnsi="Times New Roman" w:cs="Times New Roman"/>
        </w:rPr>
        <w:t>.</w:t>
      </w:r>
      <w:r w:rsidR="00917AA5" w:rsidRPr="00427F6C">
        <w:rPr>
          <w:rFonts w:ascii="Times New Roman" w:eastAsia="Times New Roman" w:hAnsi="Times New Roman" w:cs="Times New Roman"/>
        </w:rPr>
        <w:t xml:space="preserve"> </w:t>
      </w:r>
      <w:r w:rsidR="00917AA5" w:rsidRPr="00427F6C">
        <w:rPr>
          <w:rFonts w:ascii="Times New Roman" w:eastAsia="Times New Roman" w:hAnsi="Times New Roman" w:cs="Times New Roman"/>
          <w:bCs/>
          <w:sz w:val="10"/>
          <w:szCs w:val="10"/>
        </w:rPr>
        <w:t xml:space="preserve"> </w:t>
      </w:r>
    </w:p>
    <w:p w:rsidR="00427F6C" w:rsidRPr="00427F6C" w:rsidRDefault="00427F6C" w:rsidP="00427F6C">
      <w:pPr>
        <w:pStyle w:val="a3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427F6C" w:rsidRPr="00427F6C" w:rsidRDefault="00427F6C" w:rsidP="00427F6C">
      <w:pPr>
        <w:pStyle w:val="a3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427F6C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427F6C"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A55603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№№</w:t>
            </w:r>
            <w:r w:rsidR="004F6DEF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риложение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4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№№</w:t>
            </w:r>
            <w:r w:rsidR="00D0249E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D024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64225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необходимого оборудования для оказания услуг: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продавочной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пробкой, полированной воронкой– 178х114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Башмак свободновращающийся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посадочная, типоразмер 114 мм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активационная со срезным седлом в комплекте с шаром,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Обратный клапан,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Центратор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цельный рессорный со стопорными кольцами,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Предоставление установочного инструмента от пакер-подвески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Стингер, якорь стингера и переходной патрубок с присоединительной резьбой соответствующей типу резьбы бурильной трубы (при необходимости)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Ремонтный пакер для ликвидации негерметичности пакера подвески хвостовика, типоразмер 178х114 мм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E5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D97E5A">
              <w:rPr>
                <w:rFonts w:ascii="Times New Roman" w:hAnsi="Times New Roman"/>
                <w:sz w:val="20"/>
                <w:szCs w:val="20"/>
              </w:rPr>
              <w:t xml:space="preserve"> По согласованию с Заказчиком возможно изменение технических характеристик/ применение аналогов оборудования</w:t>
            </w:r>
          </w:p>
          <w:p w:rsidR="001B06DA" w:rsidRPr="001B06DA" w:rsidRDefault="001B06DA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06D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1B06DA">
              <w:rPr>
                <w:rFonts w:ascii="Times New Roman" w:hAnsi="Times New Roman"/>
                <w:sz w:val="20"/>
                <w:szCs w:val="20"/>
              </w:rPr>
              <w:t xml:space="preserve"> Подрядчик обеспечивает наличие основного и резервного комплекта оборудования</w:t>
            </w:r>
            <w:r w:rsidR="00993B30">
              <w:rPr>
                <w:rFonts w:ascii="Times New Roman" w:hAnsi="Times New Roman"/>
                <w:sz w:val="20"/>
                <w:szCs w:val="20"/>
              </w:rPr>
              <w:t xml:space="preserve"> согласно ТЗ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864225" w:rsidRDefault="00864225" w:rsidP="0086422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руемое к применению оборудование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B06DA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A3B54" w:rsidRDefault="001B06DA" w:rsidP="001B06DA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Default="00035145" w:rsidP="001B06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одтверждающий документ о применении оборудования, прошедшего валидацию в периметре ПАО «НК 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«Роснефть»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15AE7" w:rsidRDefault="00A77CFF" w:rsidP="001B0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>одтверждающий документ о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б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оборудовани</w:t>
            </w:r>
            <w:r w:rsidR="0003514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77CFF">
              <w:rPr>
                <w:rFonts w:ascii="Times New Roman" w:hAnsi="Times New Roman"/>
                <w:sz w:val="20"/>
                <w:szCs w:val="20"/>
              </w:rPr>
              <w:t>валид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ированного</w:t>
            </w:r>
            <w:proofErr w:type="spellEnd"/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в периметре ПАО «НК </w:t>
            </w:r>
            <w:r w:rsidRPr="00A77CFF">
              <w:rPr>
                <w:rFonts w:ascii="Times New Roman" w:hAnsi="Times New Roman"/>
                <w:sz w:val="20"/>
                <w:szCs w:val="20"/>
              </w:rPr>
              <w:lastRenderedPageBreak/>
              <w:t>«Роснефть»</w:t>
            </w:r>
            <w:r w:rsidR="00D77B5D">
              <w:rPr>
                <w:rFonts w:ascii="Times New Roman" w:hAnsi="Times New Roman"/>
                <w:sz w:val="20"/>
                <w:szCs w:val="20"/>
              </w:rPr>
              <w:t>/Т</w:t>
            </w:r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ехнический паспорт изделия для сверки с перечнем </w:t>
            </w:r>
            <w:proofErr w:type="spellStart"/>
            <w:r w:rsidR="00D77B5D" w:rsidRPr="00D77B5D">
              <w:rPr>
                <w:rFonts w:ascii="Times New Roman" w:hAnsi="Times New Roman"/>
                <w:sz w:val="20"/>
                <w:szCs w:val="20"/>
              </w:rPr>
              <w:t>валидированного</w:t>
            </w:r>
            <w:proofErr w:type="spellEnd"/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Default="00993B30" w:rsidP="00993B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93B30">
              <w:rPr>
                <w:rFonts w:ascii="Times New Roman" w:hAnsi="Times New Roman" w:cs="Times New Roman"/>
                <w:sz w:val="20"/>
                <w:szCs w:val="20"/>
              </w:rPr>
              <w:t>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15AE7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подробных планов работ на сборку, спуск и активацию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310482" w:rsidRPr="00A318C0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A3320" w:rsidTr="00427F6C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A332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AA3320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A332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A3320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A3320" w:rsidTr="00427F6C">
        <w:trPr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035145" w:rsidP="00856E6C">
            <w:pPr>
              <w:rPr>
                <w:rFonts w:ascii="Times New Roman" w:hAnsi="Times New Roman" w:cs="Times New Roman"/>
                <w:sz w:val="20"/>
              </w:rPr>
            </w:pPr>
            <w:r w:rsidRPr="00035145">
              <w:rPr>
                <w:rFonts w:ascii="Times New Roman" w:hAnsi="Times New Roman"/>
                <w:sz w:val="20"/>
                <w:szCs w:val="20"/>
              </w:rPr>
              <w:t>В случае не штатных ситуаций в работе оборудования, таких как негерметичность оборудования, оснастки, преждевременное срабатывание узлов, Участник обеспечивает присутствие на объекте компетентного инженера-эксперта для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A332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564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AA33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93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% постоянного производственного персонала, включая ИТР и рабочих, необходимых для оказания данного вида услуг (не менее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по 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lastRenderedPageBreak/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35145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</w:t>
            </w:r>
            <w:r w:rsidR="007F0766" w:rsidRPr="000351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для оказания услуг по сборк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, спуск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и активации подвески хвостовика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AA3320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B2509" w:rsidRPr="00A318C0" w:rsidTr="00EC7C7D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509" w:rsidRPr="00AA3320" w:rsidRDefault="00EB2509" w:rsidP="00EB2509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B2509" w:rsidRPr="00A54E6D" w:rsidRDefault="00EB2509" w:rsidP="00EB2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EB2509" w:rsidRPr="00910680" w:rsidRDefault="00EB2509" w:rsidP="00EB250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A54E6D" w:rsidRDefault="00EB2509" w:rsidP="00EB2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D0249E" w:rsidRDefault="00D0249E" w:rsidP="00D0249E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 w:rsidR="000D7AEE">
        <w:t>1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Восточно-Песчаного Лицензионного участка</w:t>
      </w:r>
      <w:r>
        <w:t>;</w:t>
      </w:r>
    </w:p>
    <w:p w:rsidR="00D0249E" w:rsidRDefault="00D0249E" w:rsidP="00D0249E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 w:rsidR="000D7AEE">
        <w:t>2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3 Казанцевского Лицензионного участка</w:t>
      </w:r>
      <w:r>
        <w:t>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Pr="00D0249E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B61059">
              <w:rPr>
                <w:rFonts w:ascii="Times New Roman" w:hAnsi="Times New Roman" w:cs="Times New Roman"/>
              </w:rPr>
              <w:t>5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839" w:rsidRDefault="00F03839" w:rsidP="005A2B25">
      <w:pPr>
        <w:spacing w:after="0" w:line="240" w:lineRule="auto"/>
      </w:pPr>
      <w:r>
        <w:separator/>
      </w:r>
    </w:p>
  </w:endnote>
  <w:end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839" w:rsidRDefault="00F03839" w:rsidP="005A2B25">
      <w:pPr>
        <w:spacing w:after="0" w:line="240" w:lineRule="auto"/>
      </w:pPr>
      <w:r>
        <w:separator/>
      </w:r>
    </w:p>
  </w:footnote>
  <w:foot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A5B9D"/>
    <w:multiLevelType w:val="multilevel"/>
    <w:tmpl w:val="1B862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35145"/>
    <w:rsid w:val="0004732B"/>
    <w:rsid w:val="00050D24"/>
    <w:rsid w:val="00052D14"/>
    <w:rsid w:val="00093D9C"/>
    <w:rsid w:val="000C6E29"/>
    <w:rsid w:val="000D7AEE"/>
    <w:rsid w:val="000E766F"/>
    <w:rsid w:val="000F2D31"/>
    <w:rsid w:val="000F525C"/>
    <w:rsid w:val="000F5E5A"/>
    <w:rsid w:val="00127ABD"/>
    <w:rsid w:val="00165713"/>
    <w:rsid w:val="00173701"/>
    <w:rsid w:val="001A789F"/>
    <w:rsid w:val="001B06DA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482"/>
    <w:rsid w:val="00314BD1"/>
    <w:rsid w:val="00333FE2"/>
    <w:rsid w:val="003549EB"/>
    <w:rsid w:val="00374BA7"/>
    <w:rsid w:val="00380DBF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27F6C"/>
    <w:rsid w:val="004772B4"/>
    <w:rsid w:val="004814C9"/>
    <w:rsid w:val="004835FE"/>
    <w:rsid w:val="00487BD2"/>
    <w:rsid w:val="0049182C"/>
    <w:rsid w:val="0049466B"/>
    <w:rsid w:val="004A3B54"/>
    <w:rsid w:val="004F6DEF"/>
    <w:rsid w:val="00536B62"/>
    <w:rsid w:val="005426BB"/>
    <w:rsid w:val="00566F4A"/>
    <w:rsid w:val="00567AF1"/>
    <w:rsid w:val="005855B2"/>
    <w:rsid w:val="005971E3"/>
    <w:rsid w:val="005A2B25"/>
    <w:rsid w:val="005B0078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D6220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64225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17AA5"/>
    <w:rsid w:val="00926CBE"/>
    <w:rsid w:val="00933218"/>
    <w:rsid w:val="00951AB3"/>
    <w:rsid w:val="009527BD"/>
    <w:rsid w:val="00954335"/>
    <w:rsid w:val="0098521B"/>
    <w:rsid w:val="00987F18"/>
    <w:rsid w:val="00993B30"/>
    <w:rsid w:val="00993F11"/>
    <w:rsid w:val="009A11BD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55603"/>
    <w:rsid w:val="00A667E2"/>
    <w:rsid w:val="00A77CFF"/>
    <w:rsid w:val="00A8137A"/>
    <w:rsid w:val="00A93881"/>
    <w:rsid w:val="00A94D86"/>
    <w:rsid w:val="00A95E04"/>
    <w:rsid w:val="00AA3320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61059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717B9"/>
    <w:rsid w:val="00C863EF"/>
    <w:rsid w:val="00C90595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0249E"/>
    <w:rsid w:val="00D11D72"/>
    <w:rsid w:val="00D246BD"/>
    <w:rsid w:val="00D24F40"/>
    <w:rsid w:val="00D50599"/>
    <w:rsid w:val="00D57760"/>
    <w:rsid w:val="00D75D63"/>
    <w:rsid w:val="00D77553"/>
    <w:rsid w:val="00D77B5D"/>
    <w:rsid w:val="00DA5FCC"/>
    <w:rsid w:val="00DA72CC"/>
    <w:rsid w:val="00DC22DA"/>
    <w:rsid w:val="00DF6454"/>
    <w:rsid w:val="00DF6CFF"/>
    <w:rsid w:val="00E00FF1"/>
    <w:rsid w:val="00E13DFE"/>
    <w:rsid w:val="00E346D2"/>
    <w:rsid w:val="00E41B49"/>
    <w:rsid w:val="00E45866"/>
    <w:rsid w:val="00E51383"/>
    <w:rsid w:val="00E51B06"/>
    <w:rsid w:val="00E531E9"/>
    <w:rsid w:val="00E7373A"/>
    <w:rsid w:val="00E83ABE"/>
    <w:rsid w:val="00EA5B95"/>
    <w:rsid w:val="00EB1FC1"/>
    <w:rsid w:val="00EB2509"/>
    <w:rsid w:val="00ED6166"/>
    <w:rsid w:val="00EE468A"/>
    <w:rsid w:val="00EE5002"/>
    <w:rsid w:val="00EF4644"/>
    <w:rsid w:val="00F00AB4"/>
    <w:rsid w:val="00F03839"/>
    <w:rsid w:val="00F1355B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2BB7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7E34F-09E4-4D63-B4E0-B6FAD69C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103</cp:revision>
  <cp:lastPrinted>2025-12-04T10:24:00Z</cp:lastPrinted>
  <dcterms:created xsi:type="dcterms:W3CDTF">2020-10-07T03:48:00Z</dcterms:created>
  <dcterms:modified xsi:type="dcterms:W3CDTF">2025-12-18T15:29:00Z</dcterms:modified>
</cp:coreProperties>
</file>